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90"/>
        <w:gridCol w:w="656"/>
        <w:gridCol w:w="655"/>
        <w:gridCol w:w="1962"/>
        <w:gridCol w:w="2289"/>
        <w:gridCol w:w="1307"/>
        <w:gridCol w:w="1470"/>
        <w:gridCol w:w="1634"/>
        <w:gridCol w:w="489"/>
        <w:gridCol w:w="644"/>
        <w:gridCol w:w="500"/>
        <w:gridCol w:w="655"/>
        <w:gridCol w:w="655"/>
        <w:gridCol w:w="652"/>
      </w:tblGrid>
      <w:tr w:rsidR="005C4D1B" w:rsidTr="00311F88">
        <w:trPr>
          <w:cantSplit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序号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公开事项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公开内容（要素）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公开依据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公开时限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公开主体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widowControl/>
              <w:jc w:val="center"/>
              <w:rPr>
                <w:rFonts w:ascii="宋体" w:hAnsi="宋体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kern w:val="0"/>
                <w:sz w:val="19"/>
                <w:szCs w:val="21"/>
              </w:rPr>
              <w:t>公开渠道和载体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公开对象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公开方式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公开层级</w:t>
            </w:r>
          </w:p>
        </w:tc>
      </w:tr>
      <w:tr w:rsidR="005C4D1B" w:rsidTr="00311F88">
        <w:trPr>
          <w:cantSplit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5C4D1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一级</w:t>
            </w:r>
          </w:p>
          <w:p w:rsidR="005C4D1B" w:rsidRDefault="000D77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事项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二级</w:t>
            </w:r>
          </w:p>
          <w:p w:rsidR="005C4D1B" w:rsidRDefault="000D77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事项</w:t>
            </w: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5C4D1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5C4D1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5C4D1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5C4D1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5C4D1B">
            <w:pPr>
              <w:widowControl/>
              <w:jc w:val="left"/>
              <w:rPr>
                <w:rFonts w:ascii="宋体" w:hAnsi="宋体"/>
                <w:kern w:val="0"/>
                <w:sz w:val="19"/>
                <w:szCs w:val="21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全社会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特定</w:t>
            </w:r>
          </w:p>
          <w:p w:rsidR="005C4D1B" w:rsidRDefault="000D77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群众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主动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依申请公开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县级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19"/>
                <w:szCs w:val="21"/>
              </w:rPr>
              <w:t>乡、村级</w:t>
            </w:r>
          </w:p>
        </w:tc>
      </w:tr>
      <w:tr w:rsidR="005C4D1B" w:rsidTr="00311F88">
        <w:trPr>
          <w:cantSplit/>
          <w:trHeight w:val="131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综合业务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政策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proofErr w:type="gramStart"/>
            <w:r>
              <w:rPr>
                <w:rFonts w:ascii="宋体" w:hAnsi="宋体" w:hint="eastAsia"/>
                <w:color w:val="000000"/>
                <w:sz w:val="19"/>
                <w:szCs w:val="21"/>
              </w:rPr>
              <w:t>法规</w:t>
            </w:r>
            <w:proofErr w:type="gramEnd"/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文件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《社会救助暂行办法》、《四川省社会救助实施办法》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《信息公开条例》及相关规定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制定或获取信息之日起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F95C09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开发区社会事务保障局</w:t>
            </w:r>
            <w:r w:rsidR="00311F88">
              <w:rPr>
                <w:rFonts w:ascii="宋体" w:hAnsi="宋体" w:hint="eastAsia"/>
                <w:bCs/>
                <w:sz w:val="19"/>
                <w:szCs w:val="21"/>
              </w:rPr>
              <w:t>，盘龙镇人民政府、各街道办事处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■政务服务中心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5C4D1B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 w:rsidR="005C4D1B" w:rsidTr="00311F88">
        <w:trPr>
          <w:cantSplit/>
          <w:trHeight w:val="249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311F88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2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最低生活保障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政策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proofErr w:type="gramStart"/>
            <w:r>
              <w:rPr>
                <w:rFonts w:ascii="宋体" w:hAnsi="宋体" w:hint="eastAsia"/>
                <w:color w:val="000000"/>
                <w:sz w:val="19"/>
                <w:szCs w:val="21"/>
              </w:rPr>
              <w:t>法规</w:t>
            </w:r>
            <w:proofErr w:type="gramEnd"/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文件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lef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《国务院关于进一步加强和改进最低生活保障工作的意见》、《最低生活保障审核审批办法（试行）》、《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旺苍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县最低生活保障工作规程实施办法》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《信息公开条例》及相关规定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制定或获取信息之日起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311F88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开发区社会事务保障局</w:t>
            </w:r>
            <w:r>
              <w:rPr>
                <w:rFonts w:ascii="宋体" w:hAnsi="宋体" w:hint="eastAsia"/>
                <w:bCs/>
                <w:sz w:val="19"/>
                <w:szCs w:val="21"/>
              </w:rPr>
              <w:t>，盘龙镇人民政府、各街道办事处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■政务服务中心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5C4D1B" w:rsidTr="00311F88">
        <w:trPr>
          <w:cantSplit/>
          <w:trHeight w:val="168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311F88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3</w:t>
            </w: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5C4D1B">
            <w:pPr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办事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指南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lef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《国务院关于进一步加强和改进最低生活保障工作的意见》、各地相关政策法规文件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制定或获取信息之日起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311F88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开发区社会事务保障局</w:t>
            </w:r>
            <w:r>
              <w:rPr>
                <w:rFonts w:ascii="宋体" w:hAnsi="宋体" w:hint="eastAsia"/>
                <w:bCs/>
                <w:sz w:val="19"/>
                <w:szCs w:val="21"/>
              </w:rPr>
              <w:t>，盘龙镇人民政府、各街道办事处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■政务服务中心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5C4D1B" w:rsidTr="00311F88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311F88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4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最低生活保障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审核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信息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初审对象名单及相关信息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《国务院关于进一步加强和改进最低生活保障工作的意见》、各地相关政策法规文件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制定或获取信息之日起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个工作日内，公示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7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311F88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bCs/>
                <w:sz w:val="19"/>
                <w:szCs w:val="21"/>
              </w:rPr>
              <w:t>盘龙镇人民政府、各街道办事处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■社区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企事业单位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村公示栏（电子屏）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                                         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5C4D1B" w:rsidTr="00311F88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311F88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lastRenderedPageBreak/>
              <w:t>5</w:t>
            </w: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5C4D1B">
            <w:pPr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审批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信息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9"/>
                <w:szCs w:val="21"/>
              </w:rPr>
              <w:t>低保对象</w:t>
            </w:r>
            <w:proofErr w:type="gramEnd"/>
            <w:r>
              <w:rPr>
                <w:rFonts w:ascii="宋体" w:hAnsi="宋体" w:hint="eastAsia"/>
                <w:color w:val="000000"/>
                <w:sz w:val="19"/>
                <w:szCs w:val="21"/>
              </w:rPr>
              <w:t>名单及相关信息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《国务院关于进一步加强和改进最低生活保障工作的意见》、各地相关政策法规文件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制定或获取信息之日起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311F88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开发区社会事务保障局</w:t>
            </w:r>
            <w:r>
              <w:rPr>
                <w:rFonts w:ascii="宋体" w:hAnsi="宋体" w:hint="eastAsia"/>
                <w:bCs/>
                <w:sz w:val="19"/>
                <w:szCs w:val="21"/>
              </w:rPr>
              <w:t>，盘龙镇人民政府、各街道办事处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■社区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企事业单位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村公示栏（电子屏）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5C4D1B" w:rsidTr="00311F88">
        <w:trPr>
          <w:cantSplit/>
          <w:trHeight w:val="327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311F88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6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特困人员救助供养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政策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proofErr w:type="gramStart"/>
            <w:r>
              <w:rPr>
                <w:rFonts w:ascii="宋体" w:hAnsi="宋体" w:hint="eastAsia"/>
                <w:color w:val="000000"/>
                <w:sz w:val="19"/>
                <w:szCs w:val="21"/>
              </w:rPr>
              <w:t>法规</w:t>
            </w:r>
            <w:proofErr w:type="gramEnd"/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文件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left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《四川省特困人员救助供养工作规程》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《信息公开条例》及相关规定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制定或获取信息之日起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311F88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开发区社会事务保障局</w:t>
            </w:r>
            <w:r>
              <w:rPr>
                <w:rFonts w:ascii="宋体" w:hAnsi="宋体" w:hint="eastAsia"/>
                <w:bCs/>
                <w:sz w:val="19"/>
                <w:szCs w:val="21"/>
              </w:rPr>
              <w:t>，盘龙镇人民政府、各街道办事处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</w:t>
            </w:r>
          </w:p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■政务服务中心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5C4D1B" w:rsidTr="00311F88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311F88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7</w:t>
            </w: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5C4D1B">
            <w:pPr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办事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指南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办理事项、办理条件、救助供养标准、申请材料、办理流程、办理时间、地点、联系方式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《国务院关于进一步健全特困人员救助供养制度的意见》、各地相关政策法规文件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制定或获取信息之日起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311F88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开发区社会事务保障局</w:t>
            </w:r>
            <w:r>
              <w:rPr>
                <w:rFonts w:ascii="宋体" w:hAnsi="宋体" w:hint="eastAsia"/>
                <w:bCs/>
                <w:sz w:val="19"/>
                <w:szCs w:val="21"/>
              </w:rPr>
              <w:t>，盘龙镇人民政府、各街道办事处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■政务服务中心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5C4D1B" w:rsidTr="00311F88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311F88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8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特困人员救助供养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审核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信息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初审对象名单及相关信息、终止供养名单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《国务院关于进一步健全特困人员救助供养制度的意见》、各地相关政策法规文件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制定或获取信息之日起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个工作日内，公示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7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311F88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bCs/>
                <w:sz w:val="19"/>
                <w:szCs w:val="21"/>
              </w:rPr>
              <w:t>盘龙镇人民政府、各街道办事处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■社区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企事业单位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村公示栏（电子屏）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5C4D1B" w:rsidTr="00311F88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lastRenderedPageBreak/>
              <w:t>10</w:t>
            </w: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5C4D1B">
            <w:pPr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审批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信息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特困人员名单及相关信息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《国务院关于进一步健全特困人员救助供养制度的意见》、各地相关政策法规文件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制定或获取信息之日起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311F88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开发区社会事务保障局</w:t>
            </w:r>
            <w:r>
              <w:rPr>
                <w:rFonts w:ascii="宋体" w:hAnsi="宋体" w:hint="eastAsia"/>
                <w:bCs/>
                <w:sz w:val="19"/>
                <w:szCs w:val="21"/>
              </w:rPr>
              <w:t>，盘龙镇人民政府、各街道办事处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■社区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企事业单位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村公示栏（电子屏）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5C4D1B" w:rsidTr="00311F88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11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临时救助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政策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proofErr w:type="gramStart"/>
            <w:r>
              <w:rPr>
                <w:rFonts w:ascii="宋体" w:hAnsi="宋体" w:hint="eastAsia"/>
                <w:color w:val="000000"/>
                <w:sz w:val="19"/>
                <w:szCs w:val="21"/>
              </w:rPr>
              <w:t>法规</w:t>
            </w:r>
            <w:proofErr w:type="gramEnd"/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文件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《国务院关于全面建立临时救助制度的通知》、《民政部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财政部关于进一步加强和改进临时救助工作的意见》、《四川省临时救助工作规程》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《信息公开条例》及相关规定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制定或获取信息之日起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311F88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开发区社会事务保障局</w:t>
            </w:r>
            <w:r>
              <w:rPr>
                <w:rFonts w:ascii="宋体" w:hAnsi="宋体" w:hint="eastAsia"/>
                <w:bCs/>
                <w:sz w:val="19"/>
                <w:szCs w:val="21"/>
              </w:rPr>
              <w:t>，盘龙镇人民政府、各街道办事处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</w:t>
            </w:r>
          </w:p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■政务服务中心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5C4D1B" w:rsidTr="00311F88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12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临时救助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办事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指南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办理事项、办理条件、救助标准、申请材料、办理流程、办理时间、地点、联系方式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《国务院关于全面建立临时救助制度的通知》、各地相关政策法规文件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制定或获取信息之日起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311F88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开发区社会事务保障局</w:t>
            </w:r>
            <w:r>
              <w:rPr>
                <w:rFonts w:ascii="宋体" w:hAnsi="宋体" w:hint="eastAsia"/>
                <w:bCs/>
                <w:sz w:val="19"/>
                <w:szCs w:val="21"/>
              </w:rPr>
              <w:t>，盘龙镇人民政府、各街道办事处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</w:t>
            </w:r>
          </w:p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■政务服务中心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                                        </w:t>
            </w:r>
          </w:p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■社区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企事业单位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村公示栏（电子屏）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  <w:tr w:rsidR="005C4D1B" w:rsidTr="00311F88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13</w:t>
            </w: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5C4D1B">
            <w:pPr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审核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审批</w:t>
            </w:r>
            <w:r>
              <w:rPr>
                <w:rFonts w:ascii="宋体" w:hAnsi="宋体"/>
                <w:color w:val="000000"/>
                <w:sz w:val="19"/>
                <w:szCs w:val="21"/>
              </w:rPr>
              <w:br/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信息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支出</w:t>
            </w:r>
            <w:proofErr w:type="gramStart"/>
            <w:r>
              <w:rPr>
                <w:rFonts w:ascii="宋体" w:hAnsi="宋体" w:hint="eastAsia"/>
                <w:color w:val="000000"/>
                <w:sz w:val="19"/>
                <w:szCs w:val="21"/>
              </w:rPr>
              <w:t>型临时</w:t>
            </w:r>
            <w:proofErr w:type="gramEnd"/>
            <w:r>
              <w:rPr>
                <w:rFonts w:ascii="宋体" w:hAnsi="宋体" w:hint="eastAsia"/>
                <w:color w:val="000000"/>
                <w:sz w:val="19"/>
                <w:szCs w:val="21"/>
              </w:rPr>
              <w:t>救助对象名单、救助金额、救助事由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《国务院关于全面建立临时救助制度的通知》、各地相关政策法规文件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制定或获取信息之日起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个工作日内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311F88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开发区社会事务保障局</w:t>
            </w:r>
            <w:r>
              <w:rPr>
                <w:rFonts w:ascii="宋体" w:hAnsi="宋体" w:hint="eastAsia"/>
                <w:bCs/>
                <w:sz w:val="19"/>
                <w:szCs w:val="21"/>
              </w:rPr>
              <w:t>，盘龙镇人民政府、各街道办事处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■社区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企事业单位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>村公示栏（电子屏）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</w:t>
            </w: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 xml:space="preserve">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1B" w:rsidRDefault="000D770E">
            <w:pPr>
              <w:jc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 w:hint="eastAsia"/>
                <w:color w:val="000000"/>
                <w:sz w:val="19"/>
                <w:szCs w:val="21"/>
              </w:rPr>
              <w:t>√</w:t>
            </w:r>
          </w:p>
        </w:tc>
      </w:tr>
    </w:tbl>
    <w:p w:rsidR="005C4D1B" w:rsidRDefault="005C4D1B">
      <w:bookmarkStart w:id="0" w:name="_GoBack"/>
      <w:bookmarkEnd w:id="0"/>
    </w:p>
    <w:sectPr w:rsidR="005C4D1B" w:rsidSect="005C4D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70E" w:rsidRDefault="000D770E" w:rsidP="00F95C09">
      <w:r>
        <w:separator/>
      </w:r>
    </w:p>
  </w:endnote>
  <w:endnote w:type="continuationSeparator" w:id="0">
    <w:p w:rsidR="000D770E" w:rsidRDefault="000D770E" w:rsidP="00F95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70E" w:rsidRDefault="000D770E" w:rsidP="00F95C09">
      <w:r>
        <w:separator/>
      </w:r>
    </w:p>
  </w:footnote>
  <w:footnote w:type="continuationSeparator" w:id="0">
    <w:p w:rsidR="000D770E" w:rsidRDefault="000D770E" w:rsidP="00F95C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B62305"/>
    <w:rsid w:val="000D770E"/>
    <w:rsid w:val="00311F88"/>
    <w:rsid w:val="005C4D1B"/>
    <w:rsid w:val="00F95C09"/>
    <w:rsid w:val="0A6D58D6"/>
    <w:rsid w:val="25B62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5C4D1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5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95C09"/>
    <w:rPr>
      <w:kern w:val="2"/>
      <w:sz w:val="18"/>
      <w:szCs w:val="18"/>
    </w:rPr>
  </w:style>
  <w:style w:type="paragraph" w:styleId="a4">
    <w:name w:val="footer"/>
    <w:basedOn w:val="a"/>
    <w:link w:val="Char0"/>
    <w:rsid w:val="00F95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95C0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张伟川</dc:creator>
  <cp:lastModifiedBy>DELL</cp:lastModifiedBy>
  <cp:revision>3</cp:revision>
  <dcterms:created xsi:type="dcterms:W3CDTF">2020-08-31T08:48:00Z</dcterms:created>
  <dcterms:modified xsi:type="dcterms:W3CDTF">2021-11-04T01:23:00Z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